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D1" w:rsidRPr="0071240B" w:rsidRDefault="00DD687C" w:rsidP="0071240B">
      <w:pPr>
        <w:spacing w:after="0" w:line="240" w:lineRule="auto"/>
        <w:rPr>
          <w:i/>
        </w:rPr>
      </w:pPr>
      <w:r w:rsidRPr="00DD687C">
        <w:rPr>
          <w:i/>
        </w:rPr>
        <w:t>NOHANZ member</w:t>
      </w:r>
      <w:r>
        <w:rPr>
          <w:b/>
          <w:i/>
        </w:rPr>
        <w:t xml:space="preserve"> </w:t>
      </w:r>
      <w:r w:rsidR="00A133D1" w:rsidRPr="0071240B">
        <w:rPr>
          <w:b/>
          <w:i/>
        </w:rPr>
        <w:t xml:space="preserve">Janet </w:t>
      </w:r>
      <w:proofErr w:type="spellStart"/>
      <w:r w:rsidR="00A133D1" w:rsidRPr="0071240B">
        <w:rPr>
          <w:b/>
          <w:i/>
        </w:rPr>
        <w:t>Toland</w:t>
      </w:r>
      <w:proofErr w:type="spellEnd"/>
      <w:r w:rsidR="00A133D1" w:rsidRPr="0071240B">
        <w:rPr>
          <w:i/>
        </w:rPr>
        <w:t>, School of Information Management, Victoria University of Wellington</w:t>
      </w:r>
      <w:r w:rsidR="0071240B" w:rsidRPr="0071240B">
        <w:rPr>
          <w:i/>
        </w:rPr>
        <w:t xml:space="preserve"> attended </w:t>
      </w:r>
      <w:r w:rsidR="0071240B" w:rsidRPr="00494B19">
        <w:t>Command Lines: Software, Power and Performance</w:t>
      </w:r>
      <w:r w:rsidR="0071240B" w:rsidRPr="0071240B">
        <w:rPr>
          <w:i/>
        </w:rPr>
        <w:t xml:space="preserve">, at the Computer History Museum in California in March. </w:t>
      </w:r>
      <w:r w:rsidR="0071240B" w:rsidRPr="0071240B">
        <w:rPr>
          <w:i/>
        </w:rPr>
        <w:t>She reports on a p</w:t>
      </w:r>
      <w:r w:rsidR="0071240B" w:rsidRPr="0071240B">
        <w:rPr>
          <w:i/>
        </w:rPr>
        <w:t xml:space="preserve">anel discussion </w:t>
      </w:r>
      <w:r w:rsidR="003522FC">
        <w:rPr>
          <w:i/>
        </w:rPr>
        <w:t>about</w:t>
      </w:r>
      <w:r w:rsidR="0071240B" w:rsidRPr="0071240B">
        <w:rPr>
          <w:i/>
        </w:rPr>
        <w:t xml:space="preserve"> the use of oral history in the </w:t>
      </w:r>
      <w:r w:rsidR="003B2E9F" w:rsidRPr="003B2E9F">
        <w:rPr>
          <w:i/>
          <w:highlight w:val="yellow"/>
        </w:rPr>
        <w:t>wider</w:t>
      </w:r>
      <w:r w:rsidR="003522FC">
        <w:rPr>
          <w:i/>
        </w:rPr>
        <w:t xml:space="preserve"> </w:t>
      </w:r>
      <w:r w:rsidR="0071240B" w:rsidRPr="0071240B">
        <w:rPr>
          <w:i/>
        </w:rPr>
        <w:t>history of computing</w:t>
      </w:r>
      <w:r w:rsidR="0071240B" w:rsidRPr="0071240B">
        <w:rPr>
          <w:i/>
        </w:rPr>
        <w:t xml:space="preserve">. </w:t>
      </w:r>
      <w:r w:rsidR="0071240B" w:rsidRPr="0071240B">
        <w:rPr>
          <w:i/>
        </w:rPr>
        <w:t xml:space="preserve"> </w:t>
      </w:r>
    </w:p>
    <w:p w:rsidR="0071240B" w:rsidRDefault="0071240B" w:rsidP="00601ED0">
      <w:pPr>
        <w:spacing w:after="0" w:line="240" w:lineRule="auto"/>
      </w:pPr>
    </w:p>
    <w:p w:rsidR="003522FC" w:rsidRDefault="003522FC" w:rsidP="003522FC">
      <w:r>
        <w:t>The Special Interest Group in Computers in Society (SIGCIS) is a community of academics and practitioners who study the history of information technology. Members frequently use oral history as a research method. At a 2017 SIGCIS conference five researchers discussed the different ways they use oral history in their research projects. The discussion was videoed and with the consent of participants made available on YouTube. This review of the session will hopefully tempt you to spend an hour watching that video.</w:t>
      </w:r>
    </w:p>
    <w:p w:rsidR="00317610" w:rsidRDefault="004B6208" w:rsidP="009E6CF0">
      <w:r>
        <w:t xml:space="preserve">The </w:t>
      </w:r>
      <w:r w:rsidR="001174A3" w:rsidRPr="00A133D1">
        <w:t>Tools, Techniques and Communities: Oral History in Software History</w:t>
      </w:r>
      <w:r w:rsidR="001174A3">
        <w:t xml:space="preserve"> </w:t>
      </w:r>
      <w:r w:rsidR="003B2E9F">
        <w:t xml:space="preserve">panel </w:t>
      </w:r>
      <w:r w:rsidR="00F333AB">
        <w:t>was led by</w:t>
      </w:r>
      <w:r>
        <w:t xml:space="preserve"> Deanna Day</w:t>
      </w:r>
      <w:r w:rsidR="00F333AB">
        <w:t>,</w:t>
      </w:r>
      <w:r w:rsidR="003B2E9F">
        <w:t xml:space="preserve"> a r</w:t>
      </w:r>
      <w:r>
        <w:t xml:space="preserve">esearch </w:t>
      </w:r>
      <w:r w:rsidR="003B2E9F">
        <w:t>f</w:t>
      </w:r>
      <w:r>
        <w:t>ellow from the Chemical Heritage Foundation</w:t>
      </w:r>
      <w:r w:rsidR="00F333AB">
        <w:t>, wh</w:t>
      </w:r>
      <w:r w:rsidR="00C22AD4">
        <w:t>ich has</w:t>
      </w:r>
      <w:r w:rsidR="00F333AB">
        <w:t xml:space="preserve"> an extensive oral history rep</w:t>
      </w:r>
      <w:r w:rsidR="00421CCD">
        <w:t>ository. Other members included</w:t>
      </w:r>
      <w:r w:rsidR="00F333AB">
        <w:t xml:space="preserve"> </w:t>
      </w:r>
      <w:r>
        <w:t xml:space="preserve">David </w:t>
      </w:r>
      <w:r w:rsidR="00421CCD">
        <w:t xml:space="preserve">C </w:t>
      </w:r>
      <w:r>
        <w:t>Brock, from the Centre for Software History at the Computer History Museum; Melanie Swalwel</w:t>
      </w:r>
      <w:r w:rsidR="005324A7">
        <w:t>l</w:t>
      </w:r>
      <w:r>
        <w:t xml:space="preserve"> from Flinders Univ</w:t>
      </w:r>
      <w:r w:rsidR="008A7D0C">
        <w:t>ersity</w:t>
      </w:r>
      <w:r w:rsidR="00421CCD">
        <w:t>,</w:t>
      </w:r>
      <w:r w:rsidR="008A7D0C">
        <w:t xml:space="preserve"> </w:t>
      </w:r>
      <w:r w:rsidR="005324A7">
        <w:t>who is researching the history of home micro computi</w:t>
      </w:r>
      <w:r w:rsidR="00304C9D">
        <w:t>ng in Australia and New Zealand;</w:t>
      </w:r>
      <w:r w:rsidR="008A7D0C">
        <w:t xml:space="preserve"> Laine Noon</w:t>
      </w:r>
      <w:r w:rsidR="005324A7">
        <w:t xml:space="preserve">ey from </w:t>
      </w:r>
      <w:r w:rsidR="008A7D0C">
        <w:t>Georgia Tech</w:t>
      </w:r>
      <w:r w:rsidR="00421CCD">
        <w:t>,</w:t>
      </w:r>
      <w:r w:rsidR="008A7D0C">
        <w:t xml:space="preserve"> </w:t>
      </w:r>
      <w:r w:rsidR="005324A7">
        <w:t>who researches the history of the US v</w:t>
      </w:r>
      <w:r w:rsidR="00DD0662">
        <w:t>ideo game company Sierra Online;</w:t>
      </w:r>
      <w:r w:rsidR="00421CCD">
        <w:t xml:space="preserve"> </w:t>
      </w:r>
      <w:r w:rsidR="005324A7">
        <w:t>and</w:t>
      </w:r>
      <w:r w:rsidR="008A7D0C">
        <w:t xml:space="preserve"> Brian McCullo</w:t>
      </w:r>
      <w:r w:rsidR="00CD0208">
        <w:t>u</w:t>
      </w:r>
      <w:r w:rsidR="005324A7">
        <w:t>gh</w:t>
      </w:r>
      <w:r w:rsidR="00DD0662">
        <w:t>,</w:t>
      </w:r>
      <w:r w:rsidR="005324A7">
        <w:t xml:space="preserve"> </w:t>
      </w:r>
      <w:r w:rsidR="001765B7">
        <w:t xml:space="preserve">who </w:t>
      </w:r>
      <w:r w:rsidR="005324A7">
        <w:t xml:space="preserve">produces a series of </w:t>
      </w:r>
      <w:r w:rsidR="008A7D0C">
        <w:t>Int</w:t>
      </w:r>
      <w:r w:rsidR="005324A7">
        <w:t xml:space="preserve">ernet History podcasts </w:t>
      </w:r>
      <w:r w:rsidR="00D93D53">
        <w:t>with</w:t>
      </w:r>
      <w:r w:rsidR="008A7D0C">
        <w:t xml:space="preserve"> over 10,000 subscribers</w:t>
      </w:r>
      <w:r w:rsidR="00421CCD">
        <w:t>.</w:t>
      </w:r>
    </w:p>
    <w:p w:rsidR="004B6208" w:rsidRDefault="00EB71A7">
      <w:r>
        <w:t>The panel explained their different approaches. Deanna and David use</w:t>
      </w:r>
      <w:r w:rsidR="00421CCD">
        <w:t xml:space="preserve"> a traditional approach</w:t>
      </w:r>
      <w:r>
        <w:t xml:space="preserve"> aimed at producing oral histories that can be deposi</w:t>
      </w:r>
      <w:r w:rsidR="00BF2C8A">
        <w:t xml:space="preserve">ted in </w:t>
      </w:r>
      <w:r w:rsidR="00770E16">
        <w:t xml:space="preserve">an institutional </w:t>
      </w:r>
      <w:r w:rsidR="00BF2C8A">
        <w:t xml:space="preserve">repository. </w:t>
      </w:r>
      <w:r>
        <w:t>In contrast Laine’s approach is more casual often taking interviewees to a location where they may feel most comfortable, such as the Zoo</w:t>
      </w:r>
      <w:r w:rsidR="0056253C">
        <w:t>, without</w:t>
      </w:r>
      <w:r>
        <w:t xml:space="preserve"> worrying too much about how background noise may affect the quality of the recording. Brian originally set out to interview the developers of Netscape, but as his podcasts became more</w:t>
      </w:r>
      <w:r w:rsidR="00304C9D">
        <w:t xml:space="preserve"> popular his</w:t>
      </w:r>
      <w:r w:rsidR="001765B7">
        <w:t xml:space="preserve"> project expanded. H</w:t>
      </w:r>
      <w:r>
        <w:t>is interviewees are usually well known in their field and his big draw card is that he promises to release their interviews without any editing so they can tell their story in their own words. In contrast, Melanie interviews unknown home users and has taken the approach of involving t</w:t>
      </w:r>
      <w:r w:rsidR="00896626">
        <w:t xml:space="preserve">hem in writing their own history by setting up </w:t>
      </w:r>
      <w:r w:rsidR="0071240B">
        <w:t>“</w:t>
      </w:r>
      <w:r w:rsidR="00896626">
        <w:t>Play it Again</w:t>
      </w:r>
      <w:r w:rsidR="0071240B">
        <w:t>”</w:t>
      </w:r>
      <w:r w:rsidR="00896626">
        <w:t>, a popular memory archive where users of homebrew microcomputer games can share their stories.</w:t>
      </w:r>
    </w:p>
    <w:p w:rsidR="008A7D0C" w:rsidRDefault="00CD0208">
      <w:r>
        <w:t xml:space="preserve">Deanna Day asked the panel </w:t>
      </w:r>
      <w:r w:rsidR="001765B7">
        <w:t xml:space="preserve">a number of questions </w:t>
      </w:r>
      <w:r>
        <w:t xml:space="preserve">about </w:t>
      </w:r>
      <w:r w:rsidR="001765B7" w:rsidRPr="00E84B59">
        <w:t>how they sele</w:t>
      </w:r>
      <w:r w:rsidR="005843F8" w:rsidRPr="00E84B59">
        <w:t>ct their interview subjects</w:t>
      </w:r>
      <w:r w:rsidR="005843F8">
        <w:t xml:space="preserve">, and any tips they might have for </w:t>
      </w:r>
      <w:r w:rsidR="001B06B8">
        <w:t xml:space="preserve">the </w:t>
      </w:r>
      <w:r w:rsidR="005843F8">
        <w:t xml:space="preserve">best </w:t>
      </w:r>
      <w:r w:rsidR="001B06B8">
        <w:t xml:space="preserve">ways of </w:t>
      </w:r>
      <w:r w:rsidR="005843F8">
        <w:t xml:space="preserve">getting in contact. They were also asked about </w:t>
      </w:r>
      <w:r>
        <w:t>any s</w:t>
      </w:r>
      <w:r w:rsidR="00770E16">
        <w:t xml:space="preserve">pecific </w:t>
      </w:r>
      <w:r w:rsidR="00770E16" w:rsidRPr="00E84B59">
        <w:t>strategies used</w:t>
      </w:r>
      <w:r w:rsidRPr="00E84B59">
        <w:t xml:space="preserve"> for getting the interviewee to think diffe</w:t>
      </w:r>
      <w:r w:rsidR="009E35A3" w:rsidRPr="00E84B59">
        <w:t>rently about an issue</w:t>
      </w:r>
      <w:r w:rsidR="009E35A3">
        <w:t xml:space="preserve"> or offer </w:t>
      </w:r>
      <w:r>
        <w:t>new insight</w:t>
      </w:r>
      <w:r w:rsidR="009E35A3">
        <w:t>s</w:t>
      </w:r>
      <w:r>
        <w:t xml:space="preserve">. </w:t>
      </w:r>
      <w:r w:rsidR="009E35A3">
        <w:t>The final question addressed why they had chosen to use oral history at this moment in time.</w:t>
      </w:r>
    </w:p>
    <w:p w:rsidR="0071240B" w:rsidRDefault="00FD642A" w:rsidP="0071240B">
      <w:pPr>
        <w:spacing w:after="0" w:line="240" w:lineRule="auto"/>
      </w:pPr>
      <w:r>
        <w:t>Depending on the nature of their projects panellists had different ways of selecting potential interviewees. Getting input from the community they were trying to research was a common theme. On</w:t>
      </w:r>
      <w:r w:rsidR="001B06B8">
        <w:t>e</w:t>
      </w:r>
      <w:r>
        <w:t xml:space="preserve"> approa</w:t>
      </w:r>
      <w:r w:rsidR="001B06B8">
        <w:t>ch was word of mouth, asking an interviewee to recommend other potential contacts. It</w:t>
      </w:r>
      <w:r>
        <w:t xml:space="preserve"> was pointed out that this technique is a good way of reachin</w:t>
      </w:r>
      <w:r w:rsidR="00770E16">
        <w:t>g people who are very central to</w:t>
      </w:r>
      <w:r>
        <w:t xml:space="preserve"> a social network but are not well known themselves. Sometimes the engi</w:t>
      </w:r>
      <w:r w:rsidR="001B06B8">
        <w:t>neer or secretary who no one has</w:t>
      </w:r>
      <w:r>
        <w:t xml:space="preserve"> bothered to talk to previously may give more revealing insights than the Vice President who has a standard </w:t>
      </w:r>
      <w:r w:rsidR="00770E16">
        <w:t xml:space="preserve">dinner party </w:t>
      </w:r>
      <w:r>
        <w:t>story off pat. Brian McCullough found</w:t>
      </w:r>
      <w:r w:rsidR="008A6715">
        <w:t xml:space="preserve"> that as his podcast became well-known potential interviewees </w:t>
      </w:r>
      <w:r>
        <w:t>started approaching him</w:t>
      </w:r>
      <w:r w:rsidR="00770E16">
        <w:t xml:space="preserve"> directly;</w:t>
      </w:r>
      <w:r w:rsidR="008A6715">
        <w:t xml:space="preserve"> his listeners would</w:t>
      </w:r>
      <w:r>
        <w:t xml:space="preserve"> </w:t>
      </w:r>
      <w:r w:rsidR="008A6715">
        <w:t xml:space="preserve">also give him </w:t>
      </w:r>
      <w:r>
        <w:t>suggest</w:t>
      </w:r>
      <w:r w:rsidR="008A6715">
        <w:t>ions about</w:t>
      </w:r>
      <w:r>
        <w:t xml:space="preserve"> who to interview next. </w:t>
      </w:r>
    </w:p>
    <w:p w:rsidR="0071240B" w:rsidRDefault="0071240B" w:rsidP="0071240B">
      <w:pPr>
        <w:spacing w:after="0" w:line="240" w:lineRule="auto"/>
      </w:pPr>
    </w:p>
    <w:p w:rsidR="004E651F" w:rsidRDefault="008367B9">
      <w:r>
        <w:t xml:space="preserve">Despite working in the </w:t>
      </w:r>
      <w:r w:rsidR="00AC7D27">
        <w:t xml:space="preserve">IT </w:t>
      </w:r>
      <w:r>
        <w:t>field</w:t>
      </w:r>
      <w:r w:rsidR="00421CCD">
        <w:t>,</w:t>
      </w:r>
      <w:r>
        <w:t xml:space="preserve"> panellists </w:t>
      </w:r>
      <w:r w:rsidR="00F81D1B">
        <w:t xml:space="preserve">often </w:t>
      </w:r>
      <w:r>
        <w:t>favoured traditional approaches for contacting interviewees</w:t>
      </w:r>
      <w:r w:rsidR="00770E16">
        <w:t>. There were</w:t>
      </w:r>
      <w:r>
        <w:t xml:space="preserve"> a varie</w:t>
      </w:r>
      <w:r w:rsidR="00421CCD">
        <w:t>ty of reasons for this, a</w:t>
      </w:r>
      <w:r w:rsidR="00554D43">
        <w:t xml:space="preserve"> letter was felt to be</w:t>
      </w:r>
      <w:r w:rsidR="00E84B59">
        <w:t xml:space="preserve"> a “</w:t>
      </w:r>
      <w:r>
        <w:t>safer</w:t>
      </w:r>
      <w:r w:rsidR="00E84B59">
        <w:t>”</w:t>
      </w:r>
      <w:r>
        <w:t xml:space="preserve"> </w:t>
      </w:r>
      <w:r w:rsidR="00554D43">
        <w:t>way of getti</w:t>
      </w:r>
      <w:r w:rsidR="001B06B8">
        <w:t>ng in touch than cold calling. Also w</w:t>
      </w:r>
      <w:r w:rsidR="00554D43">
        <w:t xml:space="preserve">ith the pervasiveness of electronic communications, a </w:t>
      </w:r>
      <w:r w:rsidR="00F81D1B">
        <w:t xml:space="preserve">formal letter with an official letterhead or alternatively a </w:t>
      </w:r>
      <w:r w:rsidR="00554D43">
        <w:t>personal handwritten letter</w:t>
      </w:r>
      <w:r w:rsidR="00770E16">
        <w:t xml:space="preserve"> can often cut through the noise and </w:t>
      </w:r>
      <w:r w:rsidR="00554D43">
        <w:t>get peoples’ attention</w:t>
      </w:r>
      <w:r w:rsidR="00770E16">
        <w:t xml:space="preserve"> more effectively</w:t>
      </w:r>
      <w:r w:rsidR="00554D43">
        <w:t xml:space="preserve">. Hand written thank you notes were also </w:t>
      </w:r>
      <w:r w:rsidR="00770E16">
        <w:t>widely used. However, panellists</w:t>
      </w:r>
      <w:r w:rsidR="001B06B8">
        <w:t xml:space="preserve"> </w:t>
      </w:r>
      <w:r w:rsidR="00554D43">
        <w:t xml:space="preserve">also made use of </w:t>
      </w:r>
      <w:r w:rsidR="00807979">
        <w:t>social networking sites such</w:t>
      </w:r>
      <w:r w:rsidR="00554D43">
        <w:t xml:space="preserve"> as LinkedIn</w:t>
      </w:r>
      <w:r w:rsidR="001B06B8">
        <w:t xml:space="preserve"> and Facebook;</w:t>
      </w:r>
      <w:r w:rsidR="00807979">
        <w:t xml:space="preserve"> public r</w:t>
      </w:r>
      <w:r w:rsidR="00554D43">
        <w:t xml:space="preserve">ecord search services were </w:t>
      </w:r>
      <w:r w:rsidR="004E651F">
        <w:t>also an option.</w:t>
      </w:r>
    </w:p>
    <w:p w:rsidR="0071240B" w:rsidRDefault="00F81D1B" w:rsidP="009E6CF0">
      <w:r>
        <w:t>Some interviewees, such as the home micro computer users</w:t>
      </w:r>
      <w:r w:rsidR="00421CCD">
        <w:t>,</w:t>
      </w:r>
      <w:r>
        <w:t xml:space="preserve"> are unlikely to have ever been asked to tell their stories before, however people who are well known are often used to trotting out the same old stories, and the interviewer needs to think of </w:t>
      </w:r>
      <w:r w:rsidRPr="00E84B59">
        <w:t>techniques to throw them off balance a little in order to get new insights</w:t>
      </w:r>
      <w:r>
        <w:t xml:space="preserve">. </w:t>
      </w:r>
      <w:r w:rsidR="00CD0208">
        <w:t>For s</w:t>
      </w:r>
      <w:r>
        <w:t>ome preparation was the key here, spending time doing extensive research before the interview</w:t>
      </w:r>
      <w:r w:rsidR="001B06B8">
        <w:t xml:space="preserve"> and</w:t>
      </w:r>
      <w:r w:rsidR="00CD0208">
        <w:t xml:space="preserve"> </w:t>
      </w:r>
      <w:r w:rsidR="00CD0208" w:rsidRPr="00E84B59">
        <w:t>always having more ques</w:t>
      </w:r>
      <w:r w:rsidRPr="00E84B59">
        <w:t>tions than needed</w:t>
      </w:r>
      <w:r>
        <w:t xml:space="preserve"> so any new information can be followed up</w:t>
      </w:r>
      <w:r w:rsidR="00770E16">
        <w:t xml:space="preserve"> on the spot</w:t>
      </w:r>
      <w:r>
        <w:t>. When an interviewee comments</w:t>
      </w:r>
      <w:r w:rsidR="007420E4">
        <w:t xml:space="preserve"> “well I haven’t thought abo</w:t>
      </w:r>
      <w:r w:rsidR="001B06B8">
        <w:t>ut this in 20 years” then the interviewer knows they are</w:t>
      </w:r>
      <w:r>
        <w:t xml:space="preserve"> getting some interesting material</w:t>
      </w:r>
      <w:r w:rsidR="007420E4">
        <w:t xml:space="preserve">. </w:t>
      </w:r>
      <w:r>
        <w:t>Often people aren’t reflective</w:t>
      </w:r>
      <w:r w:rsidR="00421CCD">
        <w:t>,</w:t>
      </w:r>
      <w:r>
        <w:t xml:space="preserve"> so it is interesting to see their reaction when you run an interpretation of their life story by them.</w:t>
      </w:r>
      <w:r w:rsidR="00E12119">
        <w:t xml:space="preserve"> However in some cases detailed preparation is not possible as no previous information exists.</w:t>
      </w:r>
      <w:r w:rsidR="0071240B" w:rsidRPr="0071240B">
        <w:t xml:space="preserve"> </w:t>
      </w:r>
    </w:p>
    <w:p w:rsidR="003522FC" w:rsidRDefault="00F81D1B" w:rsidP="003522FC">
      <w:r>
        <w:t xml:space="preserve">Other strategies included </w:t>
      </w:r>
      <w:r w:rsidRPr="00E84B59">
        <w:t>asking an unexpected question</w:t>
      </w:r>
      <w:r w:rsidR="00922CA7">
        <w:t xml:space="preserve"> such as;</w:t>
      </w:r>
      <w:r w:rsidR="007420E4">
        <w:t xml:space="preserve"> </w:t>
      </w:r>
      <w:r w:rsidR="00922CA7">
        <w:t>“W</w:t>
      </w:r>
      <w:r w:rsidR="007420E4">
        <w:t>hat was the role of religion a</w:t>
      </w:r>
      <w:r w:rsidR="00922CA7">
        <w:t xml:space="preserve">nd politics in your life?” </w:t>
      </w:r>
      <w:r w:rsidR="00922CA7" w:rsidRPr="00E84B59">
        <w:t>D</w:t>
      </w:r>
      <w:r w:rsidR="00FE57EF" w:rsidRPr="00E84B59">
        <w:t xml:space="preserve">umb questions </w:t>
      </w:r>
      <w:r w:rsidR="00922CA7" w:rsidRPr="00E84B59">
        <w:t>can also be useful</w:t>
      </w:r>
      <w:r w:rsidR="00922CA7">
        <w:t xml:space="preserve"> by getting interviewees to go</w:t>
      </w:r>
      <w:r w:rsidR="00FE57EF">
        <w:t xml:space="preserve"> back to first principle</w:t>
      </w:r>
      <w:r w:rsidR="001B06B8">
        <w:t>s</w:t>
      </w:r>
      <w:r w:rsidR="00922CA7">
        <w:t xml:space="preserve">, as can asking them to draw diagrams. It is also </w:t>
      </w:r>
      <w:r w:rsidR="001B06B8">
        <w:t>beneficial</w:t>
      </w:r>
      <w:r w:rsidR="00922CA7">
        <w:t xml:space="preserve"> to</w:t>
      </w:r>
      <w:r w:rsidR="00FE57EF">
        <w:t xml:space="preserve"> take away the presumption that working in computing was an inevitabi</w:t>
      </w:r>
      <w:r w:rsidR="00922CA7">
        <w:t xml:space="preserve">lity in </w:t>
      </w:r>
      <w:r w:rsidR="001B06B8">
        <w:t>interviewees’</w:t>
      </w:r>
      <w:r w:rsidR="00922CA7">
        <w:t xml:space="preserve"> lives, and to get the story of how they entered the field</w:t>
      </w:r>
      <w:r w:rsidR="00FE57EF">
        <w:t>.</w:t>
      </w:r>
      <w:r w:rsidR="003522FC" w:rsidRPr="003522FC">
        <w:t xml:space="preserve"> </w:t>
      </w:r>
    </w:p>
    <w:p w:rsidR="009E6CF0" w:rsidRDefault="00E84B59" w:rsidP="009E6CF0">
      <w:r>
        <w:t>P</w:t>
      </w:r>
      <w:r w:rsidR="00EF201A">
        <w:t xml:space="preserve">anellists pointed out that </w:t>
      </w:r>
      <w:r w:rsidR="001174A3">
        <w:t>IT</w:t>
      </w:r>
      <w:r w:rsidR="00EF201A">
        <w:t xml:space="preserve"> is relatively new and its history i</w:t>
      </w:r>
      <w:r w:rsidR="001174A3">
        <w:t>s only just entering the record;</w:t>
      </w:r>
      <w:r w:rsidR="00EF201A">
        <w:t xml:space="preserve"> sometimes</w:t>
      </w:r>
      <w:r w:rsidR="00E12119">
        <w:t xml:space="preserve"> the only option for researchers</w:t>
      </w:r>
      <w:r w:rsidR="00EF201A">
        <w:t xml:space="preserve"> is to g</w:t>
      </w:r>
      <w:r w:rsidR="00E12119">
        <w:t>enerate primary sources themselves using oral history. Ironically</w:t>
      </w:r>
      <w:r w:rsidR="00770E16">
        <w:t>,</w:t>
      </w:r>
      <w:r w:rsidR="00E12119">
        <w:t xml:space="preserve"> though much </w:t>
      </w:r>
      <w:r w:rsidR="00BC2053">
        <w:t xml:space="preserve">more data is stored </w:t>
      </w:r>
      <w:r w:rsidR="00E12119">
        <w:t>online rather than on paper t</w:t>
      </w:r>
      <w:r w:rsidR="00D42744">
        <w:t>hese days,</w:t>
      </w:r>
      <w:r w:rsidR="00E12119">
        <w:t xml:space="preserve"> much of it is password protected and not readily available</w:t>
      </w:r>
      <w:r w:rsidR="001B06B8">
        <w:t>,</w:t>
      </w:r>
      <w:r w:rsidR="00E12119">
        <w:t xml:space="preserve"> making </w:t>
      </w:r>
      <w:r w:rsidR="00BC2053">
        <w:t xml:space="preserve">oral history even more </w:t>
      </w:r>
      <w:r w:rsidR="00D42744">
        <w:t xml:space="preserve">important. Even where </w:t>
      </w:r>
      <w:r w:rsidR="00BC2053">
        <w:t>there is good access to textual mat</w:t>
      </w:r>
      <w:r w:rsidR="00D42744">
        <w:t>erials, oral history still has the benefit of uncovering contingencies</w:t>
      </w:r>
      <w:r w:rsidR="00BC2053">
        <w:t xml:space="preserve"> not present in the textual record. </w:t>
      </w:r>
    </w:p>
    <w:p w:rsidR="009E6CF0" w:rsidRDefault="009E6CF0" w:rsidP="009E6CF0">
      <w:r w:rsidRPr="003522FC">
        <w:t>Oral history is an important tool in the computer historian’s arsenal, adding a richness that is often lacking in other techniques.</w:t>
      </w:r>
      <w:r>
        <w:t xml:space="preserve"> It can be carried out in many different ways for different purposes: sometimes the interview is intended for a formal repository, while other interviews will be disseminated online, or used for personal research. Despite this variety some common themes emerged, and all panellists agreed that training in oral history techniques was essential for potential interviewers. </w:t>
      </w:r>
    </w:p>
    <w:p w:rsidR="009E6CF0" w:rsidRDefault="009E6CF0" w:rsidP="009E6CF0">
      <w:r>
        <w:t>The discussion panel was convivial and offered useful insights into the different ways oral history can be used in the fields of science and technology. Oral history tends to be underused in these subject areas, especially as paper or online documentation is often available. However, as the panellists unanimously agreed oral history unearths insights and connections that other methods don’t. Hopefully discussion panels like this will raise awareness of the benefits of oral history for researchers whatever their field.</w:t>
      </w:r>
    </w:p>
    <w:p w:rsidR="009F17A1" w:rsidRDefault="00601ED0" w:rsidP="00206BD2">
      <w:pPr>
        <w:spacing w:after="0" w:line="240" w:lineRule="auto"/>
      </w:pPr>
      <w:proofErr w:type="spellStart"/>
      <w:r>
        <w:t>Youtube</w:t>
      </w:r>
      <w:proofErr w:type="spellEnd"/>
      <w:r>
        <w:t xml:space="preserve"> link for panel discussion</w:t>
      </w:r>
    </w:p>
    <w:p w:rsidR="0012489C" w:rsidRDefault="00A60EDA" w:rsidP="00206BD2">
      <w:pPr>
        <w:spacing w:after="0" w:line="240" w:lineRule="auto"/>
        <w:rPr>
          <w:rStyle w:val="Hyperlink"/>
        </w:rPr>
      </w:pPr>
      <w:hyperlink r:id="rId5" w:history="1">
        <w:r w:rsidR="00F333AB" w:rsidRPr="002A5BC6">
          <w:rPr>
            <w:rStyle w:val="Hyperlink"/>
          </w:rPr>
          <w:t>https://www.youtube.com/watch?v=ziXWP7I3eyk&amp;list=PLQsxaNhYv8dZLtHNYG0ygsOjVvvRg87c9&amp;index=8</w:t>
        </w:r>
      </w:hyperlink>
    </w:p>
    <w:p w:rsidR="00206BD2" w:rsidRDefault="00206BD2" w:rsidP="00206BD2">
      <w:pPr>
        <w:spacing w:after="0" w:line="240" w:lineRule="auto"/>
      </w:pPr>
    </w:p>
    <w:p w:rsidR="009F17A1" w:rsidRDefault="00EB71A7" w:rsidP="00206BD2">
      <w:pPr>
        <w:spacing w:after="0" w:line="240" w:lineRule="auto"/>
      </w:pPr>
      <w:r>
        <w:t>Internet History Podcast</w:t>
      </w:r>
    </w:p>
    <w:p w:rsidR="00206BD2" w:rsidRDefault="00A60EDA" w:rsidP="00206BD2">
      <w:pPr>
        <w:spacing w:after="0" w:line="240" w:lineRule="auto"/>
        <w:rPr>
          <w:rStyle w:val="Hyperlink"/>
        </w:rPr>
      </w:pPr>
      <w:hyperlink r:id="rId6" w:history="1">
        <w:r w:rsidR="00EB71A7" w:rsidRPr="00344C33">
          <w:rPr>
            <w:rStyle w:val="Hyperlink"/>
          </w:rPr>
          <w:t>http://www.internethistorypodcast.com/</w:t>
        </w:r>
      </w:hyperlink>
    </w:p>
    <w:p w:rsidR="00206BD2" w:rsidRDefault="00206BD2" w:rsidP="00206BD2">
      <w:pPr>
        <w:spacing w:after="0" w:line="240" w:lineRule="auto"/>
        <w:rPr>
          <w:rStyle w:val="Hyperlink"/>
        </w:rPr>
      </w:pPr>
    </w:p>
    <w:p w:rsidR="00206BD2" w:rsidRPr="00206BD2" w:rsidRDefault="00206BD2" w:rsidP="00206BD2">
      <w:pPr>
        <w:spacing w:after="0" w:line="240" w:lineRule="auto"/>
        <w:rPr>
          <w:rStyle w:val="Hyperlink"/>
          <w:color w:val="auto"/>
          <w:u w:val="none"/>
        </w:rPr>
      </w:pPr>
      <w:r w:rsidRPr="00206BD2">
        <w:rPr>
          <w:rStyle w:val="Hyperlink"/>
          <w:color w:val="auto"/>
          <w:u w:val="none"/>
        </w:rPr>
        <w:t>Podcast on the history of Sierra Online with Laine Nooney</w:t>
      </w:r>
    </w:p>
    <w:p w:rsidR="00206BD2" w:rsidRDefault="00A60EDA" w:rsidP="00206BD2">
      <w:pPr>
        <w:spacing w:after="0" w:line="240" w:lineRule="auto"/>
      </w:pPr>
      <w:hyperlink r:id="rId7" w:history="1">
        <w:r w:rsidR="00206BD2" w:rsidRPr="00A80493">
          <w:rPr>
            <w:rStyle w:val="Hyperlink"/>
          </w:rPr>
          <w:t>http://www.internethistorypodcast.com/2016/06/the-history-of-sierra-online-with-laine-nooney/</w:t>
        </w:r>
      </w:hyperlink>
    </w:p>
    <w:p w:rsidR="00206BD2" w:rsidRDefault="00206BD2" w:rsidP="00206BD2">
      <w:pPr>
        <w:spacing w:after="0" w:line="240" w:lineRule="auto"/>
      </w:pPr>
    </w:p>
    <w:p w:rsidR="00EB71A7" w:rsidRDefault="00EB71A7" w:rsidP="00206BD2">
      <w:pPr>
        <w:spacing w:after="0" w:line="240" w:lineRule="auto"/>
      </w:pPr>
      <w:r>
        <w:t>Play it Again</w:t>
      </w:r>
      <w:r w:rsidR="00206BD2">
        <w:t xml:space="preserve"> popular memory archive</w:t>
      </w:r>
    </w:p>
    <w:p w:rsidR="009F17A1" w:rsidRDefault="00A60EDA" w:rsidP="00206BD2">
      <w:pPr>
        <w:spacing w:after="0" w:line="240" w:lineRule="auto"/>
        <w:rPr>
          <w:rStyle w:val="Hyperlink"/>
        </w:rPr>
      </w:pPr>
      <w:hyperlink r:id="rId8" w:history="1">
        <w:r w:rsidR="00EB71A7" w:rsidRPr="00344C33">
          <w:rPr>
            <w:rStyle w:val="Hyperlink"/>
          </w:rPr>
          <w:t>http://web.archive.org/web/20170405032734/http://playitagainproject.org/</w:t>
        </w:r>
      </w:hyperlink>
    </w:p>
    <w:p w:rsidR="00206BD2" w:rsidRDefault="00206BD2" w:rsidP="00206BD2">
      <w:pPr>
        <w:spacing w:after="0" w:line="240" w:lineRule="auto"/>
      </w:pPr>
    </w:p>
    <w:p w:rsidR="00EB71A7" w:rsidRDefault="00601ED0" w:rsidP="00206BD2">
      <w:pPr>
        <w:spacing w:after="0" w:line="240" w:lineRule="auto"/>
      </w:pPr>
      <w:r>
        <w:t>Computer History Museum oral history repository</w:t>
      </w:r>
    </w:p>
    <w:p w:rsidR="00206BD2" w:rsidRDefault="00A60EDA" w:rsidP="00206BD2">
      <w:pPr>
        <w:spacing w:after="0" w:line="240" w:lineRule="auto"/>
      </w:pPr>
      <w:hyperlink r:id="rId9" w:history="1">
        <w:r w:rsidR="00206BD2" w:rsidRPr="00A80493">
          <w:rPr>
            <w:rStyle w:val="Hyperlink"/>
          </w:rPr>
          <w:t>http://www.computerhistory.org/collections/oralhistories/</w:t>
        </w:r>
      </w:hyperlink>
    </w:p>
    <w:p w:rsidR="00206BD2" w:rsidRDefault="00206BD2"/>
    <w:p w:rsidR="00601ED0" w:rsidRDefault="00601ED0" w:rsidP="00206BD2">
      <w:pPr>
        <w:spacing w:after="0" w:line="240" w:lineRule="auto"/>
      </w:pPr>
      <w:r>
        <w:t>Chemical Heritage Foundation oral history repository</w:t>
      </w:r>
    </w:p>
    <w:p w:rsidR="00206BD2" w:rsidRDefault="00A60EDA" w:rsidP="00206BD2">
      <w:pPr>
        <w:spacing w:after="0" w:line="240" w:lineRule="auto"/>
      </w:pPr>
      <w:hyperlink r:id="rId10" w:history="1">
        <w:r w:rsidR="00206BD2" w:rsidRPr="00A80493">
          <w:rPr>
            <w:rStyle w:val="Hyperlink"/>
          </w:rPr>
          <w:t>https://www.chemheritage.org/oral-history-collections</w:t>
        </w:r>
      </w:hyperlink>
    </w:p>
    <w:p w:rsidR="0071240B" w:rsidRDefault="0071240B" w:rsidP="0071240B">
      <w:pPr>
        <w:spacing w:after="0" w:line="240" w:lineRule="auto"/>
      </w:pPr>
    </w:p>
    <w:p w:rsidR="0071240B" w:rsidRDefault="0071240B" w:rsidP="0071240B">
      <w:pPr>
        <w:spacing w:after="0" w:line="240" w:lineRule="auto"/>
      </w:pPr>
    </w:p>
    <w:p w:rsidR="00206BD2" w:rsidRDefault="00206BD2"/>
    <w:sectPr w:rsidR="0020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10"/>
    <w:rsid w:val="000C007D"/>
    <w:rsid w:val="001174A3"/>
    <w:rsid w:val="0012489C"/>
    <w:rsid w:val="001765B7"/>
    <w:rsid w:val="001B06B8"/>
    <w:rsid w:val="001C5F68"/>
    <w:rsid w:val="00206BD2"/>
    <w:rsid w:val="0024287E"/>
    <w:rsid w:val="00304C9D"/>
    <w:rsid w:val="00317610"/>
    <w:rsid w:val="003361FB"/>
    <w:rsid w:val="003522FC"/>
    <w:rsid w:val="003B2E9F"/>
    <w:rsid w:val="00421CCD"/>
    <w:rsid w:val="00494B19"/>
    <w:rsid w:val="004B6208"/>
    <w:rsid w:val="004E651F"/>
    <w:rsid w:val="00516F51"/>
    <w:rsid w:val="005324A7"/>
    <w:rsid w:val="00532D07"/>
    <w:rsid w:val="00554D43"/>
    <w:rsid w:val="0056253C"/>
    <w:rsid w:val="005843F8"/>
    <w:rsid w:val="00601A60"/>
    <w:rsid w:val="00601ED0"/>
    <w:rsid w:val="00661AFF"/>
    <w:rsid w:val="0071240B"/>
    <w:rsid w:val="007420E4"/>
    <w:rsid w:val="00770E16"/>
    <w:rsid w:val="007838DB"/>
    <w:rsid w:val="00807979"/>
    <w:rsid w:val="008367B9"/>
    <w:rsid w:val="00845EE0"/>
    <w:rsid w:val="00854D83"/>
    <w:rsid w:val="00896626"/>
    <w:rsid w:val="008A6715"/>
    <w:rsid w:val="008A7D0C"/>
    <w:rsid w:val="009008F5"/>
    <w:rsid w:val="00922CA7"/>
    <w:rsid w:val="009926DF"/>
    <w:rsid w:val="009B2D05"/>
    <w:rsid w:val="009E35A3"/>
    <w:rsid w:val="009E6CF0"/>
    <w:rsid w:val="009F17A1"/>
    <w:rsid w:val="00A133D1"/>
    <w:rsid w:val="00AB017F"/>
    <w:rsid w:val="00AC7D27"/>
    <w:rsid w:val="00B34537"/>
    <w:rsid w:val="00BA63F5"/>
    <w:rsid w:val="00BC2053"/>
    <w:rsid w:val="00BF2C8A"/>
    <w:rsid w:val="00C22AD4"/>
    <w:rsid w:val="00C46A95"/>
    <w:rsid w:val="00CD0208"/>
    <w:rsid w:val="00D42744"/>
    <w:rsid w:val="00D93D53"/>
    <w:rsid w:val="00DD0662"/>
    <w:rsid w:val="00DD687C"/>
    <w:rsid w:val="00E05587"/>
    <w:rsid w:val="00E12119"/>
    <w:rsid w:val="00E64374"/>
    <w:rsid w:val="00E84B59"/>
    <w:rsid w:val="00EB71A7"/>
    <w:rsid w:val="00EF201A"/>
    <w:rsid w:val="00F333AB"/>
    <w:rsid w:val="00F62C21"/>
    <w:rsid w:val="00F81D1B"/>
    <w:rsid w:val="00FD642A"/>
    <w:rsid w:val="00FE3DCE"/>
    <w:rsid w:val="00FE5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3FFE"/>
  <w15:chartTrackingRefBased/>
  <w15:docId w15:val="{DA225CFA-3097-4FBE-ACA8-59F65EE5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ziXWP7I3eyk&amp;list=PLQsxaNhYv8dZLtHNYG0ygsOjVvvRg87c9&amp;index=8" TargetMode="External"/><Relationship Id="rId6" Type="http://schemas.openxmlformats.org/officeDocument/2006/relationships/hyperlink" Target="http://www.internethistorypodcast.com/" TargetMode="External"/><Relationship Id="rId7" Type="http://schemas.openxmlformats.org/officeDocument/2006/relationships/hyperlink" Target="http://www.internethistorypodcast.com/2016/06/the-history-of-sierra-online-with-laine-nooney/" TargetMode="External"/><Relationship Id="rId8" Type="http://schemas.openxmlformats.org/officeDocument/2006/relationships/hyperlink" Target="http://web.archive.org/web/20170405032734/http://playitagainproject.org/" TargetMode="External"/><Relationship Id="rId9" Type="http://schemas.openxmlformats.org/officeDocument/2006/relationships/hyperlink" Target="http://www.computerhistory.org/collections/oralhistories/" TargetMode="External"/><Relationship Id="rId10" Type="http://schemas.openxmlformats.org/officeDocument/2006/relationships/hyperlink" Target="https://www.chemheritage.org/oral-history-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B45D-C33D-DD46-9C00-5A6C7163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1192</Words>
  <Characters>6689</Characters>
  <Application>Microsoft Macintosh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Toland</dc:creator>
  <cp:keywords/>
  <dc:description/>
  <cp:lastModifiedBy>Denis Packer</cp:lastModifiedBy>
  <cp:revision>11</cp:revision>
  <dcterms:created xsi:type="dcterms:W3CDTF">2017-08-11T06:06:00Z</dcterms:created>
  <dcterms:modified xsi:type="dcterms:W3CDTF">2017-08-13T22:13:00Z</dcterms:modified>
</cp:coreProperties>
</file>